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152F" w14:textId="67EE93D6" w:rsidR="006429EC" w:rsidRPr="006429EC" w:rsidRDefault="006429EC" w:rsidP="006429EC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7F808E1D" w14:textId="77777777" w:rsidR="00917CD5" w:rsidRDefault="00917CD5" w:rsidP="00917CD5">
      <w:pPr>
        <w:spacing w:before="43" w:line="276" w:lineRule="auto"/>
        <w:rPr>
          <w:b/>
          <w:sz w:val="28"/>
        </w:rPr>
      </w:pPr>
    </w:p>
    <w:p w14:paraId="07EC3664" w14:textId="1E0C82BE" w:rsidR="00917CD5" w:rsidRPr="009939DC" w:rsidRDefault="00917CD5" w:rsidP="009939DC">
      <w:pPr>
        <w:spacing w:before="43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9DC">
        <w:rPr>
          <w:rFonts w:ascii="Times New Roman" w:hAnsi="Times New Roman" w:cs="Times New Roman"/>
          <w:b/>
          <w:sz w:val="28"/>
          <w:szCs w:val="28"/>
        </w:rPr>
        <w:t xml:space="preserve">MATÉRIA: </w:t>
      </w:r>
      <w:r w:rsidRPr="009939DC">
        <w:rPr>
          <w:rFonts w:ascii="Times New Roman" w:hAnsi="Times New Roman" w:cs="Times New Roman"/>
          <w:bCs/>
          <w:sz w:val="28"/>
          <w:szCs w:val="28"/>
        </w:rPr>
        <w:t>Projeto de Lei</w:t>
      </w:r>
      <w:r w:rsidR="00B557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5C7">
        <w:rPr>
          <w:rFonts w:ascii="Times New Roman" w:hAnsi="Times New Roman" w:cs="Times New Roman"/>
          <w:bCs/>
          <w:sz w:val="28"/>
          <w:szCs w:val="28"/>
        </w:rPr>
        <w:t>n</w:t>
      </w:r>
      <w:r w:rsidRPr="009939DC">
        <w:rPr>
          <w:rFonts w:ascii="Times New Roman" w:hAnsi="Times New Roman" w:cs="Times New Roman"/>
          <w:bCs/>
          <w:sz w:val="28"/>
          <w:szCs w:val="28"/>
        </w:rPr>
        <w:t xml:space="preserve">º </w:t>
      </w:r>
      <w:r w:rsidR="005564B9">
        <w:rPr>
          <w:rFonts w:ascii="Times New Roman" w:hAnsi="Times New Roman" w:cs="Times New Roman"/>
          <w:bCs/>
          <w:sz w:val="28"/>
          <w:szCs w:val="28"/>
        </w:rPr>
        <w:t>056</w:t>
      </w:r>
      <w:r w:rsidRPr="009939DC">
        <w:rPr>
          <w:rFonts w:ascii="Times New Roman" w:hAnsi="Times New Roman" w:cs="Times New Roman"/>
          <w:bCs/>
          <w:sz w:val="28"/>
          <w:szCs w:val="28"/>
        </w:rPr>
        <w:t>/202</w:t>
      </w:r>
      <w:r w:rsidR="00335AF9">
        <w:rPr>
          <w:rFonts w:ascii="Times New Roman" w:hAnsi="Times New Roman" w:cs="Times New Roman"/>
          <w:bCs/>
          <w:sz w:val="28"/>
          <w:szCs w:val="28"/>
        </w:rPr>
        <w:t>1</w:t>
      </w:r>
      <w:r w:rsidRPr="00993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7F4D">
        <w:rPr>
          <w:rFonts w:ascii="Times New Roman" w:hAnsi="Times New Roman" w:cs="Times New Roman"/>
          <w:bCs/>
          <w:sz w:val="28"/>
          <w:szCs w:val="28"/>
        </w:rPr>
        <w:t>de autoria d</w:t>
      </w:r>
      <w:r w:rsidR="005564B9">
        <w:rPr>
          <w:rFonts w:ascii="Times New Roman" w:hAnsi="Times New Roman" w:cs="Times New Roman"/>
          <w:bCs/>
          <w:sz w:val="28"/>
          <w:szCs w:val="28"/>
        </w:rPr>
        <w:t>o</w:t>
      </w:r>
      <w:r w:rsidR="00C77F4D">
        <w:rPr>
          <w:rFonts w:ascii="Times New Roman" w:hAnsi="Times New Roman" w:cs="Times New Roman"/>
          <w:bCs/>
          <w:sz w:val="28"/>
          <w:szCs w:val="28"/>
        </w:rPr>
        <w:t xml:space="preserve"> Vereador </w:t>
      </w:r>
      <w:r w:rsidR="005564B9">
        <w:rPr>
          <w:rFonts w:ascii="Times New Roman" w:hAnsi="Times New Roman" w:cs="Times New Roman"/>
          <w:bCs/>
          <w:sz w:val="28"/>
          <w:szCs w:val="28"/>
        </w:rPr>
        <w:t>Carlos Eduardo Vargas</w:t>
      </w:r>
      <w:r w:rsidR="00C77F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4B9">
        <w:rPr>
          <w:rFonts w:ascii="Times New Roman" w:hAnsi="Times New Roman" w:cs="Times New Roman"/>
          <w:bCs/>
          <w:sz w:val="28"/>
          <w:szCs w:val="28"/>
        </w:rPr>
        <w:t xml:space="preserve">(PTB) </w:t>
      </w:r>
      <w:r w:rsidR="00C77F4D">
        <w:rPr>
          <w:rFonts w:ascii="Times New Roman" w:hAnsi="Times New Roman" w:cs="Times New Roman"/>
          <w:bCs/>
          <w:sz w:val="28"/>
          <w:szCs w:val="28"/>
        </w:rPr>
        <w:t>que “</w:t>
      </w:r>
      <w:r w:rsidR="005564B9">
        <w:rPr>
          <w:rFonts w:ascii="Times New Roman" w:hAnsi="Times New Roman" w:cs="Times New Roman"/>
          <w:bCs/>
          <w:sz w:val="28"/>
          <w:szCs w:val="28"/>
        </w:rPr>
        <w:t>Institui a Semana Municipal da Adoção, Proteção e bem-estar dos animais no Município de Guarujá e dá outras providências</w:t>
      </w:r>
      <w:r w:rsidR="00C77F4D">
        <w:rPr>
          <w:rFonts w:ascii="Times New Roman" w:hAnsi="Times New Roman" w:cs="Times New Roman"/>
          <w:bCs/>
          <w:sz w:val="28"/>
          <w:szCs w:val="28"/>
        </w:rPr>
        <w:t>”</w:t>
      </w:r>
      <w:r w:rsidRPr="009939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EF4C02" w14:textId="77777777" w:rsidR="00917CD5" w:rsidRPr="009939DC" w:rsidRDefault="00917CD5" w:rsidP="009939DC">
      <w:pPr>
        <w:spacing w:before="43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43AC9C" w14:textId="7428FAE2" w:rsidR="00917CD5" w:rsidRPr="009939DC" w:rsidRDefault="00917CD5" w:rsidP="009939DC">
      <w:pPr>
        <w:spacing w:before="43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9DC">
        <w:rPr>
          <w:rFonts w:ascii="Times New Roman" w:hAnsi="Times New Roman" w:cs="Times New Roman"/>
          <w:b/>
          <w:sz w:val="28"/>
          <w:szCs w:val="28"/>
        </w:rPr>
        <w:t xml:space="preserve">DATA: </w:t>
      </w:r>
      <w:r w:rsidR="0022672B">
        <w:rPr>
          <w:rFonts w:ascii="Times New Roman" w:hAnsi="Times New Roman" w:cs="Times New Roman"/>
          <w:bCs/>
          <w:sz w:val="28"/>
          <w:szCs w:val="28"/>
        </w:rPr>
        <w:t>2</w:t>
      </w:r>
      <w:r w:rsidR="005564B9">
        <w:rPr>
          <w:rFonts w:ascii="Times New Roman" w:hAnsi="Times New Roman" w:cs="Times New Roman"/>
          <w:bCs/>
          <w:sz w:val="28"/>
          <w:szCs w:val="28"/>
        </w:rPr>
        <w:t>7</w:t>
      </w:r>
      <w:r w:rsidR="008A221B" w:rsidRPr="009939DC">
        <w:rPr>
          <w:rFonts w:ascii="Times New Roman" w:hAnsi="Times New Roman" w:cs="Times New Roman"/>
          <w:sz w:val="28"/>
          <w:szCs w:val="28"/>
        </w:rPr>
        <w:t>/0</w:t>
      </w:r>
      <w:r w:rsidR="00B55770">
        <w:rPr>
          <w:rFonts w:ascii="Times New Roman" w:hAnsi="Times New Roman" w:cs="Times New Roman"/>
          <w:sz w:val="28"/>
          <w:szCs w:val="28"/>
        </w:rPr>
        <w:t>4</w:t>
      </w:r>
      <w:r w:rsidR="008A221B" w:rsidRPr="009939DC">
        <w:rPr>
          <w:rFonts w:ascii="Times New Roman" w:hAnsi="Times New Roman" w:cs="Times New Roman"/>
          <w:sz w:val="28"/>
          <w:szCs w:val="28"/>
        </w:rPr>
        <w:t>/2021</w:t>
      </w:r>
    </w:p>
    <w:p w14:paraId="1D41CC3E" w14:textId="77777777" w:rsidR="00917CD5" w:rsidRPr="009939DC" w:rsidRDefault="00917CD5" w:rsidP="009939DC">
      <w:pPr>
        <w:pStyle w:val="Corpodetexto"/>
        <w:spacing w:before="8"/>
        <w:jc w:val="both"/>
        <w:rPr>
          <w:rFonts w:ascii="Times New Roman" w:hAnsi="Times New Roman" w:cs="Times New Roman"/>
          <w:sz w:val="28"/>
          <w:szCs w:val="28"/>
        </w:rPr>
      </w:pPr>
    </w:p>
    <w:p w14:paraId="3774FD7E" w14:textId="3A0A210C" w:rsidR="00C77F4D" w:rsidRDefault="00917CD5" w:rsidP="009939DC">
      <w:pPr>
        <w:spacing w:before="43" w:line="276" w:lineRule="auto"/>
        <w:jc w:val="both"/>
      </w:pPr>
      <w:r w:rsidRPr="009939DC">
        <w:rPr>
          <w:rFonts w:ascii="Times New Roman" w:hAnsi="Times New Roman" w:cs="Times New Roman"/>
          <w:b/>
          <w:sz w:val="28"/>
          <w:szCs w:val="28"/>
        </w:rPr>
        <w:t xml:space="preserve">OBJETIVO:  </w:t>
      </w:r>
      <w:r w:rsidRPr="009939DC">
        <w:rPr>
          <w:rFonts w:ascii="Times New Roman" w:hAnsi="Times New Roman" w:cs="Times New Roman"/>
          <w:sz w:val="28"/>
          <w:szCs w:val="28"/>
        </w:rPr>
        <w:t xml:space="preserve">Todos os detalhes acerca da matéria </w:t>
      </w:r>
      <w:r w:rsidR="00AD2D27">
        <w:rPr>
          <w:rFonts w:ascii="Times New Roman" w:hAnsi="Times New Roman" w:cs="Times New Roman"/>
          <w:sz w:val="28"/>
          <w:szCs w:val="28"/>
        </w:rPr>
        <w:t>podem ser acessados através do</w:t>
      </w:r>
      <w:r w:rsidRPr="009939DC">
        <w:rPr>
          <w:rFonts w:ascii="Times New Roman" w:hAnsi="Times New Roman" w:cs="Times New Roman"/>
          <w:sz w:val="28"/>
          <w:szCs w:val="28"/>
        </w:rPr>
        <w:t xml:space="preserve"> link</w:t>
      </w:r>
      <w:r w:rsidR="0022672B">
        <w:rPr>
          <w:rFonts w:ascii="Times New Roman" w:hAnsi="Times New Roman" w:cs="Times New Roman"/>
          <w:sz w:val="28"/>
          <w:szCs w:val="28"/>
        </w:rPr>
        <w:t>:</w:t>
      </w:r>
      <w:r w:rsidR="00C77F4D" w:rsidRPr="005564B9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5564B9" w:rsidRPr="005564B9">
          <w:rPr>
            <w:rStyle w:val="Hyperlink"/>
            <w:rFonts w:ascii="Times New Roman" w:hAnsi="Times New Roman" w:cs="Times New Roman"/>
          </w:rPr>
          <w:t>https://consulta.siscam.com.br/camaraguaruja/arquivo?Id=52047</w:t>
        </w:r>
      </w:hyperlink>
    </w:p>
    <w:p w14:paraId="412CACDF" w14:textId="77777777" w:rsidR="005564B9" w:rsidRPr="00F25457" w:rsidRDefault="005564B9" w:rsidP="009939DC">
      <w:pPr>
        <w:spacing w:before="43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95C52" w14:textId="3CD6174E" w:rsidR="00917CD5" w:rsidRPr="009939DC" w:rsidRDefault="00917CD5" w:rsidP="00C77F4D">
      <w:pPr>
        <w:spacing w:before="43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9DC">
        <w:rPr>
          <w:rFonts w:ascii="Times New Roman" w:hAnsi="Times New Roman" w:cs="Times New Roman"/>
          <w:b/>
          <w:sz w:val="28"/>
          <w:szCs w:val="28"/>
        </w:rPr>
        <w:t xml:space="preserve">RESULTADO: </w:t>
      </w:r>
      <w:r w:rsidRPr="009939DC">
        <w:rPr>
          <w:rFonts w:ascii="Times New Roman" w:hAnsi="Times New Roman" w:cs="Times New Roman"/>
          <w:sz w:val="28"/>
          <w:szCs w:val="28"/>
        </w:rPr>
        <w:t xml:space="preserve">APROVADO </w:t>
      </w:r>
      <w:r w:rsidR="007644C3">
        <w:rPr>
          <w:rFonts w:ascii="Times New Roman" w:hAnsi="Times New Roman" w:cs="Times New Roman"/>
          <w:sz w:val="28"/>
          <w:szCs w:val="28"/>
        </w:rPr>
        <w:t xml:space="preserve">POR </w:t>
      </w:r>
      <w:r w:rsidR="005564B9">
        <w:rPr>
          <w:rFonts w:ascii="Times New Roman" w:hAnsi="Times New Roman" w:cs="Times New Roman"/>
          <w:sz w:val="28"/>
          <w:szCs w:val="28"/>
        </w:rPr>
        <w:t>UNANIMIDADE</w:t>
      </w:r>
      <w:r w:rsidR="00935B63">
        <w:rPr>
          <w:rFonts w:ascii="Times New Roman" w:hAnsi="Times New Roman" w:cs="Times New Roman"/>
          <w:sz w:val="28"/>
          <w:szCs w:val="28"/>
        </w:rPr>
        <w:t>.</w:t>
      </w:r>
    </w:p>
    <w:p w14:paraId="11E789A3" w14:textId="77777777" w:rsidR="00917CD5" w:rsidRPr="009939DC" w:rsidRDefault="00917CD5" w:rsidP="009939DC">
      <w:pPr>
        <w:pStyle w:val="Corpodetexto"/>
        <w:spacing w:before="8"/>
        <w:jc w:val="both"/>
        <w:rPr>
          <w:rFonts w:ascii="Times New Roman" w:hAnsi="Times New Roman" w:cs="Times New Roman"/>
          <w:sz w:val="28"/>
          <w:szCs w:val="28"/>
        </w:rPr>
      </w:pPr>
    </w:p>
    <w:p w14:paraId="3BD8A899" w14:textId="77777777" w:rsidR="009939DC" w:rsidRDefault="009939DC" w:rsidP="009939DC">
      <w:pPr>
        <w:spacing w:befor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97EF81" w14:textId="2F0F2A65" w:rsidR="00917CD5" w:rsidRPr="009939DC" w:rsidRDefault="00917CD5" w:rsidP="009939DC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9939DC">
        <w:rPr>
          <w:rFonts w:ascii="Times New Roman" w:hAnsi="Times New Roman" w:cs="Times New Roman"/>
          <w:b/>
          <w:sz w:val="28"/>
          <w:szCs w:val="28"/>
        </w:rPr>
        <w:t xml:space="preserve">TIPO DE VOTAÇÃO: </w:t>
      </w:r>
      <w:r w:rsidR="0022672B">
        <w:rPr>
          <w:rFonts w:ascii="Times New Roman" w:hAnsi="Times New Roman" w:cs="Times New Roman"/>
          <w:sz w:val="28"/>
          <w:szCs w:val="28"/>
        </w:rPr>
        <w:t>SIMBÓLICA</w:t>
      </w:r>
      <w:r w:rsidR="00F000CE"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  <w:r w:rsidRPr="009939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C1808" w14:textId="77777777" w:rsidR="00917CD5" w:rsidRPr="009939DC" w:rsidRDefault="00917CD5" w:rsidP="009939DC">
      <w:pPr>
        <w:pStyle w:val="Corpodetexto"/>
        <w:spacing w:before="8"/>
        <w:jc w:val="both"/>
        <w:rPr>
          <w:rFonts w:ascii="Times New Roman" w:hAnsi="Times New Roman" w:cs="Times New Roman"/>
          <w:sz w:val="28"/>
          <w:szCs w:val="28"/>
        </w:rPr>
      </w:pPr>
    </w:p>
    <w:p w14:paraId="0CFB943E" w14:textId="77777777" w:rsidR="009939DC" w:rsidRDefault="009939DC" w:rsidP="009939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F924D6" w14:textId="43768504" w:rsidR="00F25457" w:rsidRPr="009939DC" w:rsidRDefault="00917CD5" w:rsidP="00F25457">
      <w:pPr>
        <w:jc w:val="both"/>
        <w:rPr>
          <w:rFonts w:ascii="Times New Roman" w:hAnsi="Times New Roman" w:cs="Times New Roman"/>
          <w:sz w:val="28"/>
          <w:szCs w:val="28"/>
        </w:rPr>
      </w:pPr>
      <w:r w:rsidRPr="009939DC">
        <w:rPr>
          <w:rFonts w:ascii="Times New Roman" w:hAnsi="Times New Roman" w:cs="Times New Roman"/>
          <w:b/>
          <w:sz w:val="28"/>
          <w:szCs w:val="28"/>
        </w:rPr>
        <w:t xml:space="preserve">A FAVOR </w:t>
      </w:r>
      <w:r w:rsidRPr="009939DC">
        <w:rPr>
          <w:rFonts w:ascii="Times New Roman" w:hAnsi="Times New Roman" w:cs="Times New Roman"/>
          <w:sz w:val="28"/>
          <w:szCs w:val="28"/>
        </w:rPr>
        <w:t xml:space="preserve">– </w:t>
      </w:r>
      <w:r w:rsidR="00F25457" w:rsidRPr="009939DC">
        <w:rPr>
          <w:rFonts w:ascii="Times New Roman" w:hAnsi="Times New Roman" w:cs="Times New Roman"/>
          <w:sz w:val="28"/>
          <w:szCs w:val="28"/>
        </w:rPr>
        <w:t>Anderson Figueira Lopes, Antonio Fidalgo Salgado Neto</w:t>
      </w:r>
      <w:r w:rsidR="00F25457">
        <w:rPr>
          <w:rFonts w:ascii="Times New Roman" w:hAnsi="Times New Roman" w:cs="Times New Roman"/>
          <w:sz w:val="28"/>
          <w:szCs w:val="28"/>
        </w:rPr>
        <w:t>,</w:t>
      </w:r>
      <w:r w:rsidR="00F25457" w:rsidRPr="009939DC">
        <w:rPr>
          <w:rFonts w:ascii="Times New Roman" w:hAnsi="Times New Roman" w:cs="Times New Roman"/>
          <w:sz w:val="28"/>
          <w:szCs w:val="28"/>
        </w:rPr>
        <w:t xml:space="preserve"> </w:t>
      </w:r>
      <w:r w:rsidR="0022672B" w:rsidRPr="009939DC">
        <w:rPr>
          <w:rFonts w:ascii="Times New Roman" w:hAnsi="Times New Roman" w:cs="Times New Roman"/>
          <w:sz w:val="28"/>
          <w:szCs w:val="28"/>
        </w:rPr>
        <w:t>Aparecido dos Santos</w:t>
      </w:r>
      <w:r w:rsidR="0022672B">
        <w:rPr>
          <w:rFonts w:ascii="Times New Roman" w:hAnsi="Times New Roman" w:cs="Times New Roman"/>
          <w:sz w:val="28"/>
          <w:szCs w:val="28"/>
        </w:rPr>
        <w:t xml:space="preserve">, </w:t>
      </w:r>
      <w:r w:rsidR="00F25457" w:rsidRPr="009939DC">
        <w:rPr>
          <w:rFonts w:ascii="Times New Roman" w:hAnsi="Times New Roman" w:cs="Times New Roman"/>
          <w:sz w:val="28"/>
          <w:szCs w:val="28"/>
        </w:rPr>
        <w:t>Carlos Eduardo Vargas</w:t>
      </w:r>
      <w:r w:rsidR="00F25457">
        <w:rPr>
          <w:rFonts w:ascii="Times New Roman" w:hAnsi="Times New Roman" w:cs="Times New Roman"/>
          <w:sz w:val="28"/>
          <w:szCs w:val="28"/>
        </w:rPr>
        <w:t>,</w:t>
      </w:r>
      <w:r w:rsidR="00F25457" w:rsidRPr="009939DC">
        <w:rPr>
          <w:rFonts w:ascii="Times New Roman" w:hAnsi="Times New Roman" w:cs="Times New Roman"/>
          <w:sz w:val="28"/>
          <w:szCs w:val="28"/>
        </w:rPr>
        <w:t xml:space="preserve"> Edilson Dias</w:t>
      </w:r>
      <w:r w:rsidR="00F25457">
        <w:rPr>
          <w:rFonts w:ascii="Times New Roman" w:hAnsi="Times New Roman" w:cs="Times New Roman"/>
          <w:sz w:val="28"/>
          <w:szCs w:val="28"/>
        </w:rPr>
        <w:t>,</w:t>
      </w:r>
      <w:r w:rsidR="00F25457" w:rsidRPr="009939DC">
        <w:rPr>
          <w:rFonts w:ascii="Times New Roman" w:hAnsi="Times New Roman" w:cs="Times New Roman"/>
          <w:sz w:val="28"/>
          <w:szCs w:val="28"/>
        </w:rPr>
        <w:t xml:space="preserve"> Edmar Lima dos Santos, Fernando Martins dos Santos, Jailton Reis dos Santos, </w:t>
      </w:r>
      <w:r w:rsidR="00F000CE" w:rsidRPr="009939DC">
        <w:rPr>
          <w:rFonts w:ascii="Times New Roman" w:hAnsi="Times New Roman" w:cs="Times New Roman"/>
          <w:sz w:val="28"/>
          <w:szCs w:val="28"/>
        </w:rPr>
        <w:t>José Francinaldo Ferreira de Vasconcelos</w:t>
      </w:r>
      <w:r w:rsidR="00F000CE">
        <w:rPr>
          <w:rFonts w:ascii="Times New Roman" w:hAnsi="Times New Roman" w:cs="Times New Roman"/>
          <w:sz w:val="28"/>
          <w:szCs w:val="28"/>
        </w:rPr>
        <w:t xml:space="preserve">, Márcio Nabor Tardelli, </w:t>
      </w:r>
      <w:r w:rsidR="00F25457" w:rsidRPr="009939DC">
        <w:rPr>
          <w:rFonts w:ascii="Times New Roman" w:hAnsi="Times New Roman" w:cs="Times New Roman"/>
          <w:sz w:val="28"/>
          <w:szCs w:val="28"/>
        </w:rPr>
        <w:t xml:space="preserve">Mário Lúcio da Conceição, Raphael Vitiello Silva, </w:t>
      </w:r>
      <w:r w:rsidR="005564B9" w:rsidRPr="009939DC">
        <w:rPr>
          <w:rFonts w:ascii="Times New Roman" w:hAnsi="Times New Roman" w:cs="Times New Roman"/>
          <w:sz w:val="28"/>
          <w:szCs w:val="28"/>
        </w:rPr>
        <w:t>Santiago dos Santos Angelo</w:t>
      </w:r>
      <w:r w:rsidR="005564B9">
        <w:rPr>
          <w:rFonts w:ascii="Times New Roman" w:hAnsi="Times New Roman" w:cs="Times New Roman"/>
          <w:sz w:val="28"/>
          <w:szCs w:val="28"/>
        </w:rPr>
        <w:t>,</w:t>
      </w:r>
      <w:r w:rsidR="005564B9">
        <w:rPr>
          <w:rFonts w:ascii="Times New Roman" w:hAnsi="Times New Roman" w:cs="Times New Roman"/>
          <w:sz w:val="28"/>
          <w:szCs w:val="28"/>
        </w:rPr>
        <w:t xml:space="preserve"> </w:t>
      </w:r>
      <w:r w:rsidR="00F25457" w:rsidRPr="009939DC">
        <w:rPr>
          <w:rFonts w:ascii="Times New Roman" w:hAnsi="Times New Roman" w:cs="Times New Roman"/>
          <w:sz w:val="28"/>
          <w:szCs w:val="28"/>
        </w:rPr>
        <w:t>Sirana Bosonkian</w:t>
      </w:r>
      <w:r w:rsidR="00F25457">
        <w:rPr>
          <w:rFonts w:ascii="Times New Roman" w:hAnsi="Times New Roman" w:cs="Times New Roman"/>
          <w:sz w:val="28"/>
          <w:szCs w:val="28"/>
        </w:rPr>
        <w:t>,</w:t>
      </w:r>
      <w:r w:rsidR="00F25457" w:rsidRPr="009939DC">
        <w:rPr>
          <w:rFonts w:ascii="Times New Roman" w:hAnsi="Times New Roman" w:cs="Times New Roman"/>
          <w:sz w:val="28"/>
          <w:szCs w:val="28"/>
        </w:rPr>
        <w:t xml:space="preserve"> Wagner dos Santos Venuto, Walter dos Santos.</w:t>
      </w:r>
    </w:p>
    <w:p w14:paraId="1B06F671" w14:textId="77777777" w:rsidR="00F25457" w:rsidRPr="009939DC" w:rsidRDefault="00F25457" w:rsidP="00F25457">
      <w:pPr>
        <w:pStyle w:val="Corpodetexto"/>
        <w:spacing w:before="8"/>
        <w:jc w:val="both"/>
        <w:rPr>
          <w:rFonts w:ascii="Times New Roman" w:hAnsi="Times New Roman" w:cs="Times New Roman"/>
          <w:sz w:val="28"/>
          <w:szCs w:val="28"/>
        </w:rPr>
      </w:pPr>
    </w:p>
    <w:p w14:paraId="75291893" w14:textId="77777777" w:rsidR="00F25457" w:rsidRDefault="00F25457" w:rsidP="00F254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A0C334" w14:textId="77777777" w:rsidR="00F25457" w:rsidRPr="009939DC" w:rsidRDefault="00F25457" w:rsidP="00F25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9DC">
        <w:rPr>
          <w:rFonts w:ascii="Times New Roman" w:hAnsi="Times New Roman" w:cs="Times New Roman"/>
          <w:b/>
          <w:sz w:val="28"/>
          <w:szCs w:val="28"/>
        </w:rPr>
        <w:t>CONTRA –</w:t>
      </w:r>
      <w:r>
        <w:rPr>
          <w:rFonts w:ascii="Times New Roman" w:hAnsi="Times New Roman" w:cs="Times New Roman"/>
          <w:sz w:val="28"/>
          <w:szCs w:val="28"/>
        </w:rPr>
        <w:t xml:space="preserve"> ninguém</w:t>
      </w:r>
    </w:p>
    <w:p w14:paraId="666D68D8" w14:textId="77777777" w:rsidR="00F25457" w:rsidRPr="009939DC" w:rsidRDefault="00F25457" w:rsidP="00F254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C2733" w14:textId="77777777" w:rsidR="00F25457" w:rsidRDefault="00F25457" w:rsidP="00F254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8541" w14:textId="225A76C3" w:rsidR="00F25457" w:rsidRPr="009939DC" w:rsidRDefault="00F25457" w:rsidP="00F25457">
      <w:pPr>
        <w:jc w:val="both"/>
        <w:rPr>
          <w:rFonts w:ascii="Times New Roman" w:hAnsi="Times New Roman" w:cs="Times New Roman"/>
          <w:sz w:val="28"/>
          <w:szCs w:val="28"/>
        </w:rPr>
      </w:pPr>
      <w:r w:rsidRPr="009939DC">
        <w:rPr>
          <w:rFonts w:ascii="Times New Roman" w:hAnsi="Times New Roman" w:cs="Times New Roman"/>
          <w:b/>
          <w:sz w:val="28"/>
          <w:szCs w:val="28"/>
        </w:rPr>
        <w:t xml:space="preserve">NÃO VOTARAM </w:t>
      </w:r>
      <w:r w:rsidRPr="009939DC">
        <w:rPr>
          <w:rFonts w:ascii="Times New Roman" w:hAnsi="Times New Roman" w:cs="Times New Roman"/>
          <w:sz w:val="28"/>
          <w:szCs w:val="28"/>
        </w:rPr>
        <w:t>–  José Nilton Lima de Oliveira, que presidia</w:t>
      </w:r>
      <w:r>
        <w:rPr>
          <w:rStyle w:val="Refdenotaderodap"/>
          <w:rFonts w:ascii="Times New Roman" w:hAnsi="Times New Roman" w:cs="Times New Roman"/>
          <w:sz w:val="28"/>
          <w:szCs w:val="28"/>
        </w:rPr>
        <w:footnoteReference w:id="2"/>
      </w:r>
      <w:r w:rsidRPr="009939DC">
        <w:rPr>
          <w:rFonts w:ascii="Times New Roman" w:hAnsi="Times New Roman" w:cs="Times New Roman"/>
          <w:sz w:val="28"/>
          <w:szCs w:val="28"/>
        </w:rPr>
        <w:t xml:space="preserve"> a sessão.</w:t>
      </w:r>
    </w:p>
    <w:p w14:paraId="55A5B12D" w14:textId="5EFCCB27" w:rsidR="001C27B3" w:rsidRPr="009939DC" w:rsidRDefault="001C27B3" w:rsidP="00F25457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sectPr w:rsidR="001C27B3" w:rsidRPr="009939DC" w:rsidSect="004B752D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B3DC" w14:textId="77777777" w:rsidR="00291BA1" w:rsidRDefault="00291BA1" w:rsidP="005E2D8B">
      <w:r>
        <w:separator/>
      </w:r>
    </w:p>
  </w:endnote>
  <w:endnote w:type="continuationSeparator" w:id="0">
    <w:p w14:paraId="3051DBA9" w14:textId="77777777" w:rsidR="00291BA1" w:rsidRDefault="00291BA1" w:rsidP="005E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E097" w14:textId="77777777" w:rsidR="00291BA1" w:rsidRDefault="00291BA1" w:rsidP="005E2D8B">
      <w:r>
        <w:separator/>
      </w:r>
    </w:p>
  </w:footnote>
  <w:footnote w:type="continuationSeparator" w:id="0">
    <w:p w14:paraId="4DAAAD2D" w14:textId="77777777" w:rsidR="00291BA1" w:rsidRDefault="00291BA1" w:rsidP="005E2D8B">
      <w:r>
        <w:continuationSeparator/>
      </w:r>
    </w:p>
  </w:footnote>
  <w:footnote w:id="1">
    <w:p w14:paraId="7D52AA7B" w14:textId="026E0738" w:rsidR="00F000CE" w:rsidRPr="00F000CE" w:rsidRDefault="00F000CE" w:rsidP="00F000CE">
      <w:pPr>
        <w:pStyle w:val="Textodenotaderodap"/>
        <w:jc w:val="both"/>
        <w:rPr>
          <w:rFonts w:ascii="Times New Roman" w:hAnsi="Times New Roman" w:cs="Times New Roman"/>
          <w:lang w:val="pt-BR"/>
        </w:rPr>
      </w:pPr>
      <w:r w:rsidRPr="00F000CE">
        <w:rPr>
          <w:rStyle w:val="Refdenotaderodap"/>
          <w:rFonts w:ascii="Times New Roman" w:hAnsi="Times New Roman" w:cs="Times New Roman"/>
        </w:rPr>
        <w:footnoteRef/>
      </w:r>
      <w:r w:rsidRPr="00F000CE">
        <w:rPr>
          <w:rFonts w:ascii="Times New Roman" w:hAnsi="Times New Roman" w:cs="Times New Roman"/>
        </w:rPr>
        <w:t xml:space="preserve"> Votação em que não há registro individual de votos. O presidente da sessão pede aos vereadores favoráveis à matéria que permaneçam como se encontram, cabendo aos contrários manifestarem-se.</w:t>
      </w:r>
    </w:p>
  </w:footnote>
  <w:footnote w:id="2">
    <w:p w14:paraId="230A8E62" w14:textId="77777777" w:rsidR="00F25457" w:rsidRPr="001845C7" w:rsidRDefault="00F25457" w:rsidP="00F25457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1845C7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1845C7">
        <w:rPr>
          <w:rFonts w:ascii="Times New Roman" w:hAnsi="Times New Roman" w:cs="Times New Roman"/>
          <w:sz w:val="20"/>
          <w:szCs w:val="20"/>
        </w:rPr>
        <w:t xml:space="preserve"> O presidente da Câmara Municipal só vota em casos de empate nas deliberações, ou quando há necessidade de complementação de quórum.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9BA9" w14:textId="1E519F89" w:rsidR="006429EC" w:rsidRPr="008966AB" w:rsidRDefault="008966AB" w:rsidP="008966AB">
    <w:pPr>
      <w:pStyle w:val="Cabealho"/>
      <w:jc w:val="center"/>
      <w:rPr>
        <w:rFonts w:ascii="Times New Roman" w:hAnsi="Times New Roman" w:cs="Times New Roman"/>
        <w:b/>
        <w:bCs/>
        <w:noProof/>
        <w:sz w:val="42"/>
        <w:szCs w:val="42"/>
      </w:rPr>
    </w:pPr>
    <w:r w:rsidRPr="008966AB">
      <w:rPr>
        <w:rFonts w:ascii="Times New Roman" w:hAnsi="Times New Roman" w:cs="Times New Roman"/>
        <w:b/>
        <w:bCs/>
        <w:noProof/>
        <w:sz w:val="42"/>
        <w:szCs w:val="42"/>
      </w:rPr>
      <w:drawing>
        <wp:anchor distT="0" distB="0" distL="114300" distR="114300" simplePos="0" relativeHeight="251658240" behindDoc="0" locked="0" layoutInCell="1" allowOverlap="1" wp14:anchorId="7EE85857" wp14:editId="5EFBC4B1">
          <wp:simplePos x="0" y="0"/>
          <wp:positionH relativeFrom="column">
            <wp:posOffset>-737235</wp:posOffset>
          </wp:positionH>
          <wp:positionV relativeFrom="paragraph">
            <wp:posOffset>-20955</wp:posOffset>
          </wp:positionV>
          <wp:extent cx="1200150" cy="1238885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23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9EC" w:rsidRPr="008966AB">
      <w:rPr>
        <w:rFonts w:ascii="Times New Roman" w:hAnsi="Times New Roman" w:cs="Times New Roman"/>
        <w:b/>
        <w:bCs/>
        <w:noProof/>
        <w:sz w:val="42"/>
        <w:szCs w:val="42"/>
      </w:rPr>
      <w:t>CÂMARA MUNICIPAL DE GUARUJÁ</w:t>
    </w:r>
  </w:p>
  <w:p w14:paraId="0FCE27D4" w14:textId="1CD11925" w:rsidR="006429EC" w:rsidRPr="008966AB" w:rsidRDefault="006429EC" w:rsidP="008966AB">
    <w:pPr>
      <w:pStyle w:val="Cabealho"/>
      <w:ind w:left="-1134"/>
      <w:jc w:val="center"/>
      <w:rPr>
        <w:rFonts w:ascii="Times New Roman" w:hAnsi="Times New Roman" w:cs="Times New Roman"/>
        <w:noProof/>
        <w:sz w:val="36"/>
        <w:szCs w:val="36"/>
      </w:rPr>
    </w:pPr>
    <w:r w:rsidRPr="008966AB">
      <w:rPr>
        <w:rFonts w:ascii="Times New Roman" w:hAnsi="Times New Roman" w:cs="Times New Roman"/>
        <w:noProof/>
        <w:sz w:val="36"/>
        <w:szCs w:val="36"/>
      </w:rPr>
      <w:t>Estado de São Paulo</w:t>
    </w:r>
  </w:p>
  <w:p w14:paraId="5078AFF6" w14:textId="0FA85083" w:rsidR="000312D7" w:rsidRPr="006516ED" w:rsidRDefault="006429EC" w:rsidP="008966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6516ED">
      <w:rPr>
        <w:rFonts w:ascii="Times New Roman" w:hAnsi="Times New Roman" w:cs="Times New Roman"/>
        <w:noProof/>
        <w:sz w:val="24"/>
        <w:szCs w:val="24"/>
      </w:rPr>
      <w:t>Tel.: (13) 4009-2133</w:t>
    </w:r>
  </w:p>
  <w:p w14:paraId="6EFE0751" w14:textId="540154B8" w:rsidR="000312D7" w:rsidRDefault="00291BA1" w:rsidP="00917CD5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hyperlink r:id="rId2" w:history="1">
      <w:r w:rsidR="00917CD5" w:rsidRPr="00C05A2A">
        <w:rPr>
          <w:rStyle w:val="Hyperlink"/>
          <w:rFonts w:ascii="Times New Roman" w:hAnsi="Times New Roman" w:cs="Times New Roman"/>
          <w:noProof/>
          <w:sz w:val="24"/>
          <w:szCs w:val="24"/>
        </w:rPr>
        <w:t>http://www.camaraguaruja.sp.gov.br/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2A"/>
    <w:rsid w:val="000312D7"/>
    <w:rsid w:val="000D248D"/>
    <w:rsid w:val="00167B47"/>
    <w:rsid w:val="001845C7"/>
    <w:rsid w:val="001B6346"/>
    <w:rsid w:val="001C27B3"/>
    <w:rsid w:val="00207919"/>
    <w:rsid w:val="0022672B"/>
    <w:rsid w:val="00291BA1"/>
    <w:rsid w:val="00307086"/>
    <w:rsid w:val="00335AF9"/>
    <w:rsid w:val="003B68A8"/>
    <w:rsid w:val="003E5DA6"/>
    <w:rsid w:val="004B752D"/>
    <w:rsid w:val="004E0713"/>
    <w:rsid w:val="005564B9"/>
    <w:rsid w:val="00594D2A"/>
    <w:rsid w:val="005A6432"/>
    <w:rsid w:val="005C4D1E"/>
    <w:rsid w:val="005E25A8"/>
    <w:rsid w:val="005E2D8B"/>
    <w:rsid w:val="006429EC"/>
    <w:rsid w:val="006516ED"/>
    <w:rsid w:val="006656B1"/>
    <w:rsid w:val="006815B5"/>
    <w:rsid w:val="007644C3"/>
    <w:rsid w:val="0077412B"/>
    <w:rsid w:val="00805F11"/>
    <w:rsid w:val="008966AB"/>
    <w:rsid w:val="008A221B"/>
    <w:rsid w:val="008B7CE4"/>
    <w:rsid w:val="008F7AFD"/>
    <w:rsid w:val="00917CD5"/>
    <w:rsid w:val="00935B63"/>
    <w:rsid w:val="009939DC"/>
    <w:rsid w:val="00A33757"/>
    <w:rsid w:val="00A3698B"/>
    <w:rsid w:val="00AC3D39"/>
    <w:rsid w:val="00AD2D27"/>
    <w:rsid w:val="00B55770"/>
    <w:rsid w:val="00C328B3"/>
    <w:rsid w:val="00C77F4D"/>
    <w:rsid w:val="00D226DF"/>
    <w:rsid w:val="00DD3AC3"/>
    <w:rsid w:val="00DE1A76"/>
    <w:rsid w:val="00DE6DDD"/>
    <w:rsid w:val="00F000CE"/>
    <w:rsid w:val="00F01640"/>
    <w:rsid w:val="00F12F00"/>
    <w:rsid w:val="00F2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5CF26"/>
  <w15:chartTrackingRefBased/>
  <w15:docId w15:val="{454A8F0D-BE1E-471C-9601-74BB9FDF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7C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594D2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4D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594D2A"/>
    <w:rPr>
      <w:color w:val="0000FF"/>
      <w:u w:val="single"/>
    </w:rPr>
  </w:style>
  <w:style w:type="paragraph" w:customStyle="1" w:styleId="resumo">
    <w:name w:val="resumo"/>
    <w:basedOn w:val="Normal"/>
    <w:rsid w:val="00594D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semiHidden/>
    <w:unhideWhenUsed/>
    <w:rsid w:val="00594D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4D2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E2D8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5E2D8B"/>
  </w:style>
  <w:style w:type="paragraph" w:styleId="Rodap">
    <w:name w:val="footer"/>
    <w:basedOn w:val="Normal"/>
    <w:link w:val="RodapChar"/>
    <w:uiPriority w:val="99"/>
    <w:unhideWhenUsed/>
    <w:rsid w:val="005E2D8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5E2D8B"/>
  </w:style>
  <w:style w:type="character" w:styleId="MenoPendente">
    <w:name w:val="Unresolved Mention"/>
    <w:basedOn w:val="Fontepargpadro"/>
    <w:uiPriority w:val="99"/>
    <w:semiHidden/>
    <w:unhideWhenUsed/>
    <w:rsid w:val="00AC3D3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917CD5"/>
  </w:style>
  <w:style w:type="character" w:customStyle="1" w:styleId="CorpodetextoChar">
    <w:name w:val="Corpo de texto Char"/>
    <w:basedOn w:val="Fontepargpadro"/>
    <w:link w:val="Corpodetexto"/>
    <w:uiPriority w:val="1"/>
    <w:rsid w:val="00917CD5"/>
    <w:rPr>
      <w:rFonts w:ascii="Calibri" w:eastAsia="Calibri" w:hAnsi="Calibri" w:cs="Calibri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39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39DC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9939DC"/>
    <w:rPr>
      <w:vertAlign w:val="superscript"/>
    </w:rPr>
  </w:style>
  <w:style w:type="paragraph" w:styleId="SemEspaamento">
    <w:name w:val="No Spacing"/>
    <w:uiPriority w:val="1"/>
    <w:qFormat/>
    <w:rsid w:val="001845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3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1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sulta.siscam.com.br/camaraguaruja/arquivo?Id=520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guaruja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EA9D-2373-485D-A610-20529255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Líder</dc:creator>
  <cp:keywords/>
  <dc:description/>
  <cp:lastModifiedBy>Assessoria de Imprensa</cp:lastModifiedBy>
  <cp:revision>2</cp:revision>
  <cp:lastPrinted>2021-04-08T14:08:00Z</cp:lastPrinted>
  <dcterms:created xsi:type="dcterms:W3CDTF">2021-05-13T14:19:00Z</dcterms:created>
  <dcterms:modified xsi:type="dcterms:W3CDTF">2021-05-13T14:19:00Z</dcterms:modified>
</cp:coreProperties>
</file>