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CD4806" w:rsidRDefault="00DE1FB2" w:rsidP="007B7FBC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EE5718">
        <w:rPr>
          <w:b/>
          <w:sz w:val="28"/>
        </w:rPr>
        <w:t>Veto</w:t>
      </w:r>
      <w:r w:rsidR="006E485F" w:rsidRPr="006E485F">
        <w:rPr>
          <w:b/>
          <w:sz w:val="28"/>
        </w:rPr>
        <w:t xml:space="preserve"> do Executivo</w:t>
      </w:r>
      <w:r w:rsidR="00EE5718">
        <w:rPr>
          <w:b/>
          <w:sz w:val="28"/>
        </w:rPr>
        <w:t xml:space="preserve"> </w:t>
      </w:r>
      <w:r w:rsidR="00EE5718" w:rsidRPr="00EE5718">
        <w:rPr>
          <w:b/>
          <w:sz w:val="28"/>
        </w:rPr>
        <w:t>ao PL 27/2020, do vereador Naldo Perequê (PSB), que dispõe sobre o tempo máximo para atendimento em cartórios públicos</w:t>
      </w:r>
      <w:r w:rsidR="00EE5718">
        <w:rPr>
          <w:b/>
          <w:sz w:val="28"/>
        </w:rPr>
        <w:t xml:space="preserve"> e dá outras providências</w:t>
      </w:r>
      <w:r w:rsidR="006E485F" w:rsidRPr="006E485F">
        <w:rPr>
          <w:b/>
          <w:sz w:val="28"/>
        </w:rPr>
        <w:t>.</w:t>
      </w:r>
    </w:p>
    <w:p w:rsidR="007B7FBC" w:rsidRDefault="007B7FBC" w:rsidP="007B7FBC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EE5718">
        <w:t>01/09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EE5718" w:rsidRDefault="00EE5718" w:rsidP="00BE271E">
      <w:pPr>
        <w:spacing w:before="43" w:line="276" w:lineRule="auto"/>
      </w:pPr>
      <w:hyperlink r:id="rId5" w:history="1">
        <w:r w:rsidRPr="00280401">
          <w:rPr>
            <w:rStyle w:val="Hyperlink"/>
          </w:rPr>
          <w:t>https://consulta.siscam.com.br/camaraguaruja/arquivo?Id=49070</w:t>
        </w:r>
      </w:hyperlink>
    </w:p>
    <w:p w:rsidR="00F91420" w:rsidRDefault="009F3938" w:rsidP="00BE271E">
      <w:pPr>
        <w:spacing w:before="43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1F67" w:rsidRDefault="00DE1FB2" w:rsidP="0032611B">
      <w:r>
        <w:rPr>
          <w:b/>
        </w:rPr>
        <w:t xml:space="preserve">RESULTADO: </w:t>
      </w:r>
      <w:r w:rsidR="00EE5718">
        <w:t xml:space="preserve">VETO ACATADO POR </w:t>
      </w:r>
      <w:r w:rsidR="00EE5718" w:rsidRPr="00EE5718">
        <w:rPr>
          <w:b/>
        </w:rPr>
        <w:t>10</w:t>
      </w:r>
      <w:r w:rsidRPr="008D15EE">
        <w:rPr>
          <w:b/>
        </w:rPr>
        <w:t xml:space="preserve"> VOTOS</w:t>
      </w:r>
      <w:r w:rsidR="00EE5718">
        <w:rPr>
          <w:b/>
        </w:rPr>
        <w:t xml:space="preserve"> </w:t>
      </w:r>
      <w:r w:rsidR="00EE5718" w:rsidRPr="00EE5718">
        <w:t>(CONTRA 2)</w:t>
      </w:r>
      <w:r w:rsidR="007B7FBC" w:rsidRPr="00EE5718">
        <w:t xml:space="preserve"> </w:t>
      </w:r>
      <w:r w:rsidR="008D15EE" w:rsidRPr="00EE5718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EE5718">
        <w:rPr>
          <w:b/>
        </w:rPr>
        <w:t xml:space="preserve">(DO VETO)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F91420">
        <w:t xml:space="preserve">Fernando Martins dos Santos , </w:t>
      </w:r>
      <w:r w:rsidR="0010690E">
        <w:t xml:space="preserve">Joel Agostinho de Jesus,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Sérgio Jesus Passos</w:t>
      </w:r>
      <w:r w:rsidR="00BE271E">
        <w:t>, Mauro Teix</w:t>
      </w:r>
      <w:r w:rsidR="00EE5718">
        <w:t>eira, Wanderley Maduro dos Reis e</w:t>
      </w:r>
      <w:r w:rsidR="00BE271E">
        <w:t xml:space="preserve">  Manoel Francisco dos</w:t>
      </w:r>
      <w:r w:rsidR="00EE5718">
        <w:t xml:space="preserve"> Santos Filho.</w:t>
      </w:r>
      <w:r w:rsidR="00BE271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EE5718" w:rsidRDefault="00BE271E" w:rsidP="00EE5718">
      <w:r>
        <w:rPr>
          <w:b/>
        </w:rPr>
        <w:t>CONTRA</w:t>
      </w:r>
      <w:r w:rsidR="007B7FBC">
        <w:rPr>
          <w:b/>
        </w:rPr>
        <w:t xml:space="preserve"> </w:t>
      </w:r>
      <w:r w:rsidR="00EE5718">
        <w:rPr>
          <w:b/>
        </w:rPr>
        <w:t xml:space="preserve">(O VETO) </w:t>
      </w:r>
      <w:r w:rsidR="009F3938">
        <w:rPr>
          <w:b/>
        </w:rPr>
        <w:t>–</w:t>
      </w:r>
      <w:r>
        <w:t xml:space="preserve"> </w:t>
      </w:r>
      <w:r w:rsidR="00EE5718">
        <w:t>José Francinaldo Ferreira de Vasconcelos e Marcos Pereira Azevedo.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7B7FBC" w:rsidRPr="007B7FBC">
        <w:t xml:space="preserve"> </w:t>
      </w:r>
      <w:r w:rsidR="00BE271E">
        <w:t>Andressa Sales Strambeck da Costa</w:t>
      </w:r>
      <w:r w:rsidR="00EE5718">
        <w:t>, Edilson Dias de Andrade,</w:t>
      </w:r>
      <w:r w:rsidR="00BE271E">
        <w:t xml:space="preserve"> </w:t>
      </w:r>
      <w:r w:rsidR="00EE5718">
        <w:t>José Nilton Lima de Oliveira e Ronald Luiz Nicolaci Fincatti</w:t>
      </w:r>
      <w:r w:rsidR="00BE271E">
        <w:t xml:space="preserve"> (ausente</w:t>
      </w:r>
      <w:r w:rsidR="00EE5718">
        <w:t>s</w:t>
      </w:r>
      <w:r w:rsidR="007B7FBC">
        <w:t xml:space="preserve"> no momento da votação)</w:t>
      </w:r>
      <w:r w:rsidR="00EE5718">
        <w:t>, além de Edmar Lima dos Santos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</w:t>
      </w:r>
      <w:r w:rsidR="00EE5718">
        <w:rPr>
          <w:rFonts w:ascii="Bookman Old Style" w:hAnsi="Bookman Old Style"/>
          <w:sz w:val="20"/>
        </w:rPr>
        <w:t>Quem preside as sessões</w:t>
      </w:r>
      <w:r w:rsidR="00731398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83581"/>
    <w:rsid w:val="006E485F"/>
    <w:rsid w:val="00703525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EE5718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90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2020-09-03T14:43:00Z</dcterms:created>
  <dcterms:modified xsi:type="dcterms:W3CDTF">2020-09-03T14:43:00Z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